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308F4302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Онкогинекология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416E5FE6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1011A3CE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56998F7B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273E61C5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65A90DAC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7A82FAAB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25611DFC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4E52E8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4F5A3066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Врачи-акушеры-гинекологи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598EEE0E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проводится в виде тестирования на платформе LMS </w:t>
            </w:r>
            <w:proofErr w:type="spellStart"/>
            <w:r w:rsidRPr="004E52E8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4E52E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информационной образовательной среде ВУЗа по индивидуальному логину и паролю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9924E24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71029D81" w14:textId="77777777" w:rsidR="004E52E8" w:rsidRPr="004E52E8" w:rsidRDefault="004E52E8" w:rsidP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8">
              <w:rPr>
                <w:rFonts w:ascii="Times New Roman" w:hAnsi="Times New Roman" w:cs="Times New Roman"/>
                <w:sz w:val="24"/>
                <w:szCs w:val="24"/>
              </w:rPr>
              <w:t xml:space="preserve">Тема 1. Цервикальная </w:t>
            </w:r>
            <w:proofErr w:type="spellStart"/>
            <w:r w:rsidRPr="004E52E8">
              <w:rPr>
                <w:rFonts w:ascii="Times New Roman" w:hAnsi="Times New Roman" w:cs="Times New Roman"/>
                <w:sz w:val="24"/>
                <w:szCs w:val="24"/>
              </w:rPr>
              <w:t>интраэпителиальная</w:t>
            </w:r>
            <w:proofErr w:type="spellEnd"/>
            <w:r w:rsidRPr="004E52E8">
              <w:rPr>
                <w:rFonts w:ascii="Times New Roman" w:hAnsi="Times New Roman" w:cs="Times New Roman"/>
                <w:sz w:val="24"/>
                <w:szCs w:val="24"/>
              </w:rPr>
              <w:t xml:space="preserve"> неоплазия и рак шейки матки</w:t>
            </w:r>
          </w:p>
          <w:p w14:paraId="7CCB5051" w14:textId="77777777" w:rsidR="004E52E8" w:rsidRDefault="004E52E8" w:rsidP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8">
              <w:rPr>
                <w:rFonts w:ascii="Times New Roman" w:hAnsi="Times New Roman" w:cs="Times New Roman"/>
                <w:sz w:val="24"/>
                <w:szCs w:val="24"/>
              </w:rPr>
              <w:t xml:space="preserve">Тема 2. Рак эндометрия </w:t>
            </w:r>
          </w:p>
          <w:p w14:paraId="0C615FB8" w14:textId="5A655719" w:rsidR="004E52E8" w:rsidRPr="004E52E8" w:rsidRDefault="004E52E8" w:rsidP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8">
              <w:rPr>
                <w:rFonts w:ascii="Times New Roman" w:hAnsi="Times New Roman" w:cs="Times New Roman"/>
                <w:sz w:val="24"/>
                <w:szCs w:val="24"/>
              </w:rPr>
              <w:t xml:space="preserve">Тема 3. Рак яичника </w:t>
            </w:r>
          </w:p>
          <w:p w14:paraId="0EA1C115" w14:textId="77777777" w:rsidR="004E52E8" w:rsidRPr="004E52E8" w:rsidRDefault="004E52E8" w:rsidP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8">
              <w:rPr>
                <w:rFonts w:ascii="Times New Roman" w:hAnsi="Times New Roman" w:cs="Times New Roman"/>
                <w:sz w:val="24"/>
                <w:szCs w:val="24"/>
              </w:rPr>
              <w:t>Тема 4. Доброкачественная дисплазия и рак молочной железы</w:t>
            </w:r>
          </w:p>
          <w:p w14:paraId="6E78EEAF" w14:textId="77777777" w:rsidR="004E52E8" w:rsidRPr="004E52E8" w:rsidRDefault="004E52E8" w:rsidP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8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4E52E8">
              <w:rPr>
                <w:rFonts w:ascii="Times New Roman" w:hAnsi="Times New Roman" w:cs="Times New Roman"/>
                <w:sz w:val="24"/>
                <w:szCs w:val="24"/>
              </w:rPr>
              <w:t>Трофобластическая</w:t>
            </w:r>
            <w:proofErr w:type="spellEnd"/>
            <w:r w:rsidRPr="004E52E8">
              <w:rPr>
                <w:rFonts w:ascii="Times New Roman" w:hAnsi="Times New Roman" w:cs="Times New Roman"/>
                <w:sz w:val="24"/>
                <w:szCs w:val="24"/>
              </w:rPr>
              <w:t xml:space="preserve"> болезнь</w:t>
            </w:r>
          </w:p>
          <w:p w14:paraId="6AC7CF93" w14:textId="08C721B8" w:rsidR="005152E3" w:rsidRPr="005152E3" w:rsidRDefault="004E52E8" w:rsidP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8">
              <w:rPr>
                <w:rFonts w:ascii="Times New Roman" w:hAnsi="Times New Roman" w:cs="Times New Roman"/>
                <w:sz w:val="24"/>
                <w:szCs w:val="24"/>
              </w:rPr>
              <w:t>Тема 6. Основные принципы профилактики онкологических заболеваний женских репродуктивных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626DE64F" w:rsidR="005152E3" w:rsidRPr="005152E3" w:rsidRDefault="004E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2E8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 обусловлена необходимостью углубления и получения новых теоретических знаний, совершенствования практических навыков в области онкогинекологии, решения вопросов быстрой диагностики и оказания квалифицированной медицинской помощи больным с онкологическими заболеваниями репродуктивной системы женщины для снижения смертности от онкологических заболеваний.</w:t>
            </w:r>
          </w:p>
        </w:tc>
      </w:tr>
    </w:tbl>
    <w:p w14:paraId="1F504B63" w14:textId="77777777" w:rsidR="00836767" w:rsidRDefault="00984F4C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D7"/>
    <w:rsid w:val="004E52E8"/>
    <w:rsid w:val="004F0F2C"/>
    <w:rsid w:val="005152E3"/>
    <w:rsid w:val="00685DD7"/>
    <w:rsid w:val="007C25FC"/>
    <w:rsid w:val="008A57EC"/>
    <w:rsid w:val="009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  <w15:chartTrackingRefBased/>
  <w15:docId w15:val="{B96D7C67-3F9C-48AD-AEC6-2CDB8956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Наталья Колесникова</cp:lastModifiedBy>
  <cp:revision>3</cp:revision>
  <dcterms:created xsi:type="dcterms:W3CDTF">2022-04-01T04:05:00Z</dcterms:created>
  <dcterms:modified xsi:type="dcterms:W3CDTF">2022-04-04T12:34:00Z</dcterms:modified>
</cp:coreProperties>
</file>